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A7" w:rsidRPr="003B6962" w:rsidRDefault="000D2EA7" w:rsidP="000D2EA7">
      <w:pPr>
        <w:tabs>
          <w:tab w:val="center" w:pos="1683"/>
          <w:tab w:val="center" w:pos="6545"/>
        </w:tabs>
        <w:rPr>
          <w:sz w:val="26"/>
          <w:szCs w:val="26"/>
        </w:rPr>
      </w:pPr>
      <w:r w:rsidRPr="003B6962">
        <w:rPr>
          <w:sz w:val="26"/>
          <w:szCs w:val="26"/>
        </w:rPr>
        <w:t>BỘ GIÁO DỤC VÀ ĐÀO TẠO</w:t>
      </w:r>
      <w:r w:rsidRPr="003B6962">
        <w:rPr>
          <w:sz w:val="26"/>
          <w:szCs w:val="26"/>
        </w:rPr>
        <w:tab/>
        <w:t>CỘNG HOÀ XÃ HỘI CHỦ NGHĨA VIỆT NAM</w:t>
      </w:r>
    </w:p>
    <w:p w:rsidR="000D2EA7" w:rsidRPr="00831C39" w:rsidRDefault="000D2EA7" w:rsidP="000D2EA7">
      <w:pPr>
        <w:tabs>
          <w:tab w:val="center" w:pos="1683"/>
          <w:tab w:val="center" w:pos="6545"/>
        </w:tabs>
        <w:rPr>
          <w:b/>
          <w:sz w:val="26"/>
          <w:szCs w:val="26"/>
        </w:rPr>
      </w:pPr>
      <w:r w:rsidRPr="003B6962">
        <w:rPr>
          <w:sz w:val="26"/>
          <w:szCs w:val="26"/>
        </w:rPr>
        <w:tab/>
      </w:r>
      <w:r w:rsidRPr="003B6962">
        <w:rPr>
          <w:b/>
          <w:sz w:val="26"/>
          <w:szCs w:val="26"/>
        </w:rPr>
        <w:t>VIỆN ĐẠI HỌC MỞ HÀ NỘI</w:t>
      </w:r>
      <w:r w:rsidRPr="003B6962">
        <w:rPr>
          <w:sz w:val="26"/>
          <w:szCs w:val="26"/>
        </w:rPr>
        <w:tab/>
      </w:r>
      <w:r>
        <w:rPr>
          <w:b/>
          <w:sz w:val="26"/>
          <w:szCs w:val="26"/>
        </w:rPr>
        <w:t>Độc lập - Tự do - Hạnh phúc</w:t>
      </w:r>
    </w:p>
    <w:p w:rsidR="000D2EA7" w:rsidRPr="00BA55E6" w:rsidRDefault="000D2EA7" w:rsidP="000D2EA7">
      <w:pPr>
        <w:tabs>
          <w:tab w:val="center" w:pos="1683"/>
          <w:tab w:val="center" w:pos="6545"/>
        </w:tabs>
        <w:spacing w:before="120"/>
        <w:rPr>
          <w:i/>
          <w:sz w:val="10"/>
          <w:szCs w:val="1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46173" wp14:editId="224B2E0E">
                <wp:simplePos x="0" y="0"/>
                <wp:positionH relativeFrom="column">
                  <wp:posOffset>3171190</wp:posOffset>
                </wp:positionH>
                <wp:positionV relativeFrom="paragraph">
                  <wp:posOffset>20955</wp:posOffset>
                </wp:positionV>
                <wp:extent cx="1990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7pt,1.65pt" to="406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" strokecolor="#4579b8 [3044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882F" wp14:editId="629F3648">
                <wp:simplePos x="0" y="0"/>
                <wp:positionH relativeFrom="column">
                  <wp:posOffset>408940</wp:posOffset>
                </wp:positionH>
                <wp:positionV relativeFrom="paragraph">
                  <wp:posOffset>20955</wp:posOffset>
                </wp:positionV>
                <wp:extent cx="12287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1.65pt" to="12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" strokecolor="#4579b8 [3044]"/>
            </w:pict>
          </mc:Fallback>
        </mc:AlternateContent>
      </w:r>
      <w:r w:rsidRPr="003B6962">
        <w:rPr>
          <w:i/>
        </w:rPr>
        <w:tab/>
      </w:r>
    </w:p>
    <w:p w:rsidR="000D2EA7" w:rsidRPr="002F0BEC" w:rsidRDefault="000D2EA7" w:rsidP="000D2EA7">
      <w:pPr>
        <w:tabs>
          <w:tab w:val="center" w:pos="1683"/>
          <w:tab w:val="center" w:pos="6545"/>
        </w:tabs>
        <w:spacing w:before="120"/>
        <w:rPr>
          <w:i/>
          <w:sz w:val="26"/>
          <w:szCs w:val="26"/>
        </w:rPr>
      </w:pPr>
      <w:r w:rsidRPr="002F0BEC">
        <w:rPr>
          <w:i/>
          <w:sz w:val="26"/>
          <w:szCs w:val="26"/>
        </w:rPr>
        <w:tab/>
      </w:r>
      <w:proofErr w:type="gramStart"/>
      <w:r w:rsidRPr="002F0BEC">
        <w:rPr>
          <w:i/>
          <w:sz w:val="26"/>
          <w:szCs w:val="26"/>
        </w:rPr>
        <w:t>Số :</w:t>
      </w:r>
      <w:proofErr w:type="gramEnd"/>
      <w:r w:rsidRPr="002F0BEC">
        <w:rPr>
          <w:i/>
          <w:sz w:val="26"/>
          <w:szCs w:val="26"/>
        </w:rPr>
        <w:t xml:space="preserve">  </w:t>
      </w:r>
      <w:r w:rsidR="00DE1C21">
        <w:rPr>
          <w:i/>
          <w:sz w:val="26"/>
          <w:szCs w:val="26"/>
        </w:rPr>
        <w:t>525</w:t>
      </w:r>
      <w:r w:rsidRPr="002F0BEC">
        <w:rPr>
          <w:i/>
          <w:sz w:val="26"/>
          <w:szCs w:val="26"/>
        </w:rPr>
        <w:t xml:space="preserve"> /QĐ-ĐHM</w:t>
      </w:r>
      <w:r w:rsidRPr="002F0BEC">
        <w:rPr>
          <w:i/>
          <w:sz w:val="26"/>
          <w:szCs w:val="26"/>
        </w:rPr>
        <w:tab/>
        <w:t xml:space="preserve">                          </w:t>
      </w:r>
      <w:r w:rsidRPr="002F0BEC">
        <w:rPr>
          <w:sz w:val="26"/>
          <w:szCs w:val="26"/>
        </w:rPr>
        <w:t xml:space="preserve">   </w:t>
      </w:r>
      <w:r w:rsidRPr="002F0BEC">
        <w:rPr>
          <w:i/>
          <w:sz w:val="26"/>
          <w:szCs w:val="26"/>
        </w:rPr>
        <w:t xml:space="preserve">Hà Nội, ngày  </w:t>
      </w:r>
      <w:r w:rsidR="00DE1C21">
        <w:rPr>
          <w:i/>
          <w:sz w:val="26"/>
          <w:szCs w:val="26"/>
        </w:rPr>
        <w:t>24</w:t>
      </w:r>
      <w:r w:rsidRPr="002F0BEC">
        <w:rPr>
          <w:i/>
          <w:sz w:val="26"/>
          <w:szCs w:val="26"/>
        </w:rPr>
        <w:t xml:space="preserve"> tháng </w:t>
      </w:r>
      <w:r w:rsidR="00DE1C21">
        <w:rPr>
          <w:i/>
          <w:sz w:val="26"/>
          <w:szCs w:val="26"/>
        </w:rPr>
        <w:t>12</w:t>
      </w:r>
      <w:r>
        <w:rPr>
          <w:i/>
          <w:sz w:val="26"/>
          <w:szCs w:val="26"/>
        </w:rPr>
        <w:t xml:space="preserve"> </w:t>
      </w:r>
      <w:r w:rsidRPr="002F0BEC">
        <w:rPr>
          <w:i/>
          <w:sz w:val="26"/>
          <w:szCs w:val="26"/>
        </w:rPr>
        <w:t>năm 2015</w:t>
      </w:r>
    </w:p>
    <w:p w:rsidR="000D2EA7" w:rsidRPr="00831C39" w:rsidRDefault="000D2EA7" w:rsidP="000D2EA7">
      <w:pPr>
        <w:tabs>
          <w:tab w:val="center" w:pos="1683"/>
          <w:tab w:val="center" w:pos="6545"/>
        </w:tabs>
        <w:rPr>
          <w:sz w:val="18"/>
          <w:szCs w:val="18"/>
        </w:rPr>
      </w:pPr>
    </w:p>
    <w:p w:rsidR="000D2EA7" w:rsidRPr="003B6962" w:rsidRDefault="000D2EA7" w:rsidP="000D2EA7">
      <w:pPr>
        <w:jc w:val="center"/>
      </w:pPr>
    </w:p>
    <w:p w:rsidR="000D2EA7" w:rsidRPr="003B6962" w:rsidRDefault="000D2EA7" w:rsidP="000D2EA7">
      <w:pPr>
        <w:jc w:val="center"/>
        <w:rPr>
          <w:b/>
        </w:rPr>
      </w:pPr>
      <w:r w:rsidRPr="003B6962">
        <w:rPr>
          <w:b/>
        </w:rPr>
        <w:t>QUYẾT ĐỊNH</w:t>
      </w:r>
    </w:p>
    <w:p w:rsidR="00303CFC" w:rsidRDefault="000D2EA7" w:rsidP="00303CFC">
      <w:pPr>
        <w:jc w:val="center"/>
        <w:rPr>
          <w:b/>
          <w:spacing w:val="-6"/>
        </w:rPr>
      </w:pPr>
      <w:r w:rsidRPr="00831C39">
        <w:rPr>
          <w:b/>
          <w:spacing w:val="-6"/>
        </w:rPr>
        <w:t xml:space="preserve">V/v </w:t>
      </w:r>
      <w:r>
        <w:rPr>
          <w:b/>
          <w:spacing w:val="-6"/>
        </w:rPr>
        <w:t xml:space="preserve">Phê duyệt danh sách cán bộ, viên chức có nghĩa vụ </w:t>
      </w:r>
    </w:p>
    <w:p w:rsidR="000D2EA7" w:rsidRDefault="000D2EA7" w:rsidP="00303CFC">
      <w:pPr>
        <w:jc w:val="center"/>
        <w:rPr>
          <w:b/>
          <w:spacing w:val="-6"/>
        </w:rPr>
      </w:pPr>
      <w:proofErr w:type="gramStart"/>
      <w:r>
        <w:rPr>
          <w:b/>
          <w:spacing w:val="-6"/>
        </w:rPr>
        <w:t>kê</w:t>
      </w:r>
      <w:proofErr w:type="gramEnd"/>
      <w:r>
        <w:rPr>
          <w:b/>
          <w:spacing w:val="-6"/>
        </w:rPr>
        <w:t xml:space="preserve"> khai tài sản, thu nhập năm 2015</w:t>
      </w:r>
    </w:p>
    <w:p w:rsidR="000D2EA7" w:rsidRPr="00831C39" w:rsidRDefault="000D2EA7" w:rsidP="000D2EA7">
      <w:pPr>
        <w:jc w:val="center"/>
        <w:rPr>
          <w:spacing w:val="-6"/>
        </w:rPr>
      </w:pPr>
      <w:r>
        <w:rPr>
          <w:noProof/>
          <w:spacing w:val="-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8255</wp:posOffset>
                </wp:positionV>
                <wp:extent cx="158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.65pt" to="298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" strokecolor="#4579b8 [3044]"/>
            </w:pict>
          </mc:Fallback>
        </mc:AlternateContent>
      </w:r>
    </w:p>
    <w:p w:rsidR="000D2EA7" w:rsidRPr="003B6962" w:rsidRDefault="000D2EA7" w:rsidP="000D2EA7">
      <w:pPr>
        <w:jc w:val="center"/>
        <w:rPr>
          <w:b/>
        </w:rPr>
      </w:pPr>
      <w:r w:rsidRPr="003B6962">
        <w:rPr>
          <w:b/>
        </w:rPr>
        <w:t>VIỆN TRƯỞNG VIỆN ĐẠI HỌC MỞ HÀ NỘI</w:t>
      </w:r>
    </w:p>
    <w:p w:rsidR="000D2EA7" w:rsidRPr="003B6962" w:rsidRDefault="000D2EA7" w:rsidP="000D2EA7"/>
    <w:p w:rsidR="000D2EA7" w:rsidRPr="003B6962" w:rsidRDefault="000D2EA7" w:rsidP="000D2EA7">
      <w:pPr>
        <w:spacing w:line="264" w:lineRule="auto"/>
        <w:jc w:val="both"/>
      </w:pPr>
      <w:r w:rsidRPr="003B6962">
        <w:tab/>
        <w:t>Căn cứ Quyết định số 535-TTg ngày 03 tháng 11 năm 1993 của Thủ tướng Chính phủ về việc thành lập Viện Đại học Mở Hà Nội;</w:t>
      </w:r>
    </w:p>
    <w:p w:rsidR="000D2EA7" w:rsidRDefault="000D2EA7" w:rsidP="000D2EA7">
      <w:pPr>
        <w:spacing w:line="264" w:lineRule="auto"/>
        <w:jc w:val="both"/>
      </w:pPr>
      <w:r w:rsidRPr="003B6962">
        <w:tab/>
      </w:r>
      <w:r>
        <w:t xml:space="preserve">Căn cứ </w:t>
      </w:r>
      <w:r w:rsidRPr="00091768">
        <w:t>Nghị định số 78/2013/NĐ-CP ngày 17/7/2013 của Chính phủ</w:t>
      </w:r>
      <w:r>
        <w:t xml:space="preserve"> </w:t>
      </w:r>
      <w:r w:rsidRPr="00091768">
        <w:t xml:space="preserve">về minh bạch tài sản, </w:t>
      </w:r>
      <w:proofErr w:type="gramStart"/>
      <w:r w:rsidRPr="00091768">
        <w:t>thu</w:t>
      </w:r>
      <w:proofErr w:type="gramEnd"/>
      <w:r w:rsidRPr="00091768">
        <w:t xml:space="preserve"> nhập; </w:t>
      </w:r>
    </w:p>
    <w:p w:rsidR="008C2FA1" w:rsidRDefault="000D2EA7" w:rsidP="000D2EA7">
      <w:pPr>
        <w:spacing w:line="264" w:lineRule="auto"/>
        <w:ind w:firstLine="720"/>
        <w:jc w:val="both"/>
      </w:pPr>
      <w:r>
        <w:t xml:space="preserve">Căn cứ </w:t>
      </w:r>
      <w:r w:rsidRPr="00091768">
        <w:t xml:space="preserve">Thông tư số 08/2013/TT-TTCP ngày 31/10/2013 của Thanh tra Chính phủ về Hướng dẫn thi hành các quy định về minh bạch tài sản, </w:t>
      </w:r>
      <w:proofErr w:type="gramStart"/>
      <w:r w:rsidRPr="00091768">
        <w:t>thu</w:t>
      </w:r>
      <w:proofErr w:type="gramEnd"/>
      <w:r w:rsidRPr="00091768">
        <w:t xml:space="preserve"> nhập</w:t>
      </w:r>
      <w:r w:rsidR="008C2FA1">
        <w:t>;</w:t>
      </w:r>
      <w:r w:rsidRPr="00091768">
        <w:t xml:space="preserve"> </w:t>
      </w:r>
    </w:p>
    <w:p w:rsidR="000D2EA7" w:rsidRDefault="000D2EA7" w:rsidP="000D2EA7">
      <w:pPr>
        <w:spacing w:line="264" w:lineRule="auto"/>
        <w:ind w:firstLine="720"/>
        <w:jc w:val="both"/>
      </w:pPr>
      <w:r w:rsidRPr="00091768">
        <w:t xml:space="preserve">Công văn số 5201/BGDĐT-TCCB ngày 9/10/2015 của Bộ Giáo dục và Đào tạo về việc báo cáo kết quả minh bạch tài sản, </w:t>
      </w:r>
      <w:proofErr w:type="gramStart"/>
      <w:r w:rsidRPr="00091768">
        <w:t>thu</w:t>
      </w:r>
      <w:proofErr w:type="gramEnd"/>
      <w:r w:rsidRPr="00091768">
        <w:t xml:space="preserve"> nhập định kỳ hàng năm</w:t>
      </w:r>
      <w:r w:rsidR="008C2FA1">
        <w:t>;</w:t>
      </w:r>
    </w:p>
    <w:p w:rsidR="008C2FA1" w:rsidRDefault="008C2FA1" w:rsidP="000D2EA7">
      <w:pPr>
        <w:spacing w:line="264" w:lineRule="auto"/>
        <w:ind w:firstLine="720"/>
        <w:jc w:val="both"/>
      </w:pPr>
      <w:r>
        <w:t>Theo Kế hoạch số</w:t>
      </w:r>
      <w:r w:rsidR="00BB14D7">
        <w:t xml:space="preserve"> 133/</w:t>
      </w:r>
      <w:r>
        <w:t>KH-ĐHM ngày</w:t>
      </w:r>
      <w:r w:rsidR="009246BB">
        <w:t xml:space="preserve"> </w:t>
      </w:r>
      <w:r w:rsidR="00BB14D7">
        <w:t>30</w:t>
      </w:r>
      <w:r>
        <w:t xml:space="preserve"> </w:t>
      </w:r>
      <w:r w:rsidR="009246BB">
        <w:t>thá</w:t>
      </w:r>
      <w:r>
        <w:t>ng 11 năm 2015 của Viện Đại học Mở Hà Nội;</w:t>
      </w:r>
    </w:p>
    <w:p w:rsidR="000D2EA7" w:rsidRPr="003B6962" w:rsidRDefault="000D2EA7" w:rsidP="000D2EA7">
      <w:pPr>
        <w:spacing w:line="264" w:lineRule="auto"/>
        <w:ind w:firstLine="720"/>
        <w:jc w:val="both"/>
      </w:pPr>
      <w:r w:rsidRPr="003B6962">
        <w:t>Xét đề nghị của Trưởng phòng Tổ chức – Hành chính,</w:t>
      </w:r>
    </w:p>
    <w:p w:rsidR="000D2EA7" w:rsidRPr="003B6962" w:rsidRDefault="000D2EA7" w:rsidP="000D2EA7">
      <w:pPr>
        <w:spacing w:before="240" w:after="240" w:line="264" w:lineRule="auto"/>
        <w:jc w:val="center"/>
        <w:rPr>
          <w:b/>
        </w:rPr>
      </w:pPr>
      <w:r w:rsidRPr="003B6962">
        <w:rPr>
          <w:b/>
        </w:rPr>
        <w:t>QUYẾT ĐỊNH:</w:t>
      </w:r>
    </w:p>
    <w:p w:rsidR="000D2EA7" w:rsidRPr="00ED0C99" w:rsidRDefault="000D2EA7" w:rsidP="000D2EA7">
      <w:pPr>
        <w:spacing w:line="276" w:lineRule="auto"/>
        <w:ind w:firstLine="720"/>
        <w:jc w:val="both"/>
        <w:rPr>
          <w:spacing w:val="-2"/>
        </w:rPr>
      </w:pPr>
      <w:proofErr w:type="gramStart"/>
      <w:r w:rsidRPr="00ED0C99">
        <w:rPr>
          <w:b/>
          <w:spacing w:val="-2"/>
        </w:rPr>
        <w:t>Điều 1</w:t>
      </w:r>
      <w:r w:rsidRPr="00ED0C99">
        <w:rPr>
          <w:spacing w:val="-2"/>
        </w:rPr>
        <w:t>.</w:t>
      </w:r>
      <w:proofErr w:type="gramEnd"/>
      <w:r w:rsidRPr="00ED0C99">
        <w:rPr>
          <w:spacing w:val="-2"/>
        </w:rPr>
        <w:t xml:space="preserve"> </w:t>
      </w:r>
      <w:r w:rsidR="008C2FA1">
        <w:rPr>
          <w:spacing w:val="-2"/>
        </w:rPr>
        <w:t xml:space="preserve">Phê duyệt danh sách cán bộ, viên chức của Viện Đại học Mở Hà Nội có nghĩa vụ kê khai tài sản, thu nhập năm 2015, gồm </w:t>
      </w:r>
      <w:r w:rsidR="00B57DBB">
        <w:rPr>
          <w:spacing w:val="-2"/>
        </w:rPr>
        <w:t>103</w:t>
      </w:r>
      <w:r w:rsidR="008C2FA1">
        <w:rPr>
          <w:spacing w:val="-2"/>
        </w:rPr>
        <w:t xml:space="preserve"> người (danh sách kèm theo). </w:t>
      </w:r>
    </w:p>
    <w:p w:rsidR="000D2EA7" w:rsidRPr="003B6962" w:rsidRDefault="000D2EA7" w:rsidP="000D2EA7">
      <w:pPr>
        <w:pStyle w:val="NormalWeb"/>
        <w:spacing w:before="120" w:beforeAutospacing="0" w:after="0" w:afterAutospacing="0" w:line="276" w:lineRule="auto"/>
        <w:ind w:firstLine="720"/>
        <w:jc w:val="both"/>
        <w:rPr>
          <w:spacing w:val="-6"/>
          <w:sz w:val="28"/>
          <w:szCs w:val="28"/>
        </w:rPr>
      </w:pPr>
      <w:proofErr w:type="gramStart"/>
      <w:r w:rsidRPr="003B6962">
        <w:rPr>
          <w:b/>
          <w:sz w:val="28"/>
          <w:szCs w:val="28"/>
        </w:rPr>
        <w:t>Điều 2</w:t>
      </w:r>
      <w:r w:rsidRPr="003B6962">
        <w:rPr>
          <w:sz w:val="28"/>
          <w:szCs w:val="28"/>
        </w:rPr>
        <w:t>.</w:t>
      </w:r>
      <w:proofErr w:type="gramEnd"/>
      <w:r w:rsidRPr="003B6962">
        <w:rPr>
          <w:sz w:val="28"/>
          <w:szCs w:val="28"/>
        </w:rPr>
        <w:t xml:space="preserve"> </w:t>
      </w:r>
      <w:r w:rsidR="008C2FA1">
        <w:rPr>
          <w:sz w:val="28"/>
          <w:szCs w:val="28"/>
        </w:rPr>
        <w:t xml:space="preserve">Cán bộ, viên chức có nghĩa vụ kê khai tài sản, thu nhập </w:t>
      </w:r>
      <w:r w:rsidRPr="003B6962">
        <w:rPr>
          <w:sz w:val="28"/>
          <w:szCs w:val="28"/>
        </w:rPr>
        <w:t xml:space="preserve"> có nhiệm </w:t>
      </w:r>
      <w:r w:rsidRPr="00831C39">
        <w:rPr>
          <w:sz w:val="28"/>
          <w:szCs w:val="28"/>
        </w:rPr>
        <w:t xml:space="preserve">vụ </w:t>
      </w:r>
      <w:r w:rsidR="008C2FA1">
        <w:rPr>
          <w:sz w:val="28"/>
          <w:szCs w:val="28"/>
        </w:rPr>
        <w:t xml:space="preserve">thực hiện </w:t>
      </w:r>
      <w:r w:rsidR="00BB14D7">
        <w:rPr>
          <w:sz w:val="28"/>
          <w:szCs w:val="28"/>
        </w:rPr>
        <w:t>Kế hoạch số133</w:t>
      </w:r>
      <w:r w:rsidR="00A10FA8" w:rsidRPr="00A10FA8">
        <w:rPr>
          <w:sz w:val="28"/>
          <w:szCs w:val="28"/>
        </w:rPr>
        <w:t xml:space="preserve"> /KH-ĐHM ngày </w:t>
      </w:r>
      <w:r w:rsidR="00BB14D7">
        <w:rPr>
          <w:sz w:val="28"/>
          <w:szCs w:val="28"/>
        </w:rPr>
        <w:t xml:space="preserve">30 </w:t>
      </w:r>
      <w:r w:rsidR="00A10FA8">
        <w:rPr>
          <w:sz w:val="28"/>
          <w:szCs w:val="28"/>
        </w:rPr>
        <w:t>th</w:t>
      </w:r>
      <w:r w:rsidR="009246BB">
        <w:rPr>
          <w:sz w:val="28"/>
          <w:szCs w:val="28"/>
        </w:rPr>
        <w:t>á</w:t>
      </w:r>
      <w:r w:rsidR="00A10FA8">
        <w:rPr>
          <w:sz w:val="28"/>
          <w:szCs w:val="28"/>
        </w:rPr>
        <w:t xml:space="preserve">ng 11 năm 2015 của Viện; </w:t>
      </w:r>
      <w:r w:rsidR="008C2FA1">
        <w:rPr>
          <w:sz w:val="28"/>
          <w:szCs w:val="28"/>
        </w:rPr>
        <w:t xml:space="preserve">kê khai </w:t>
      </w:r>
      <w:r w:rsidR="00A10FA8">
        <w:rPr>
          <w:sz w:val="28"/>
          <w:szCs w:val="28"/>
        </w:rPr>
        <w:t xml:space="preserve">tài sản, thu nhập </w:t>
      </w:r>
      <w:r w:rsidR="008C2FA1">
        <w:rPr>
          <w:sz w:val="28"/>
          <w:szCs w:val="28"/>
        </w:rPr>
        <w:t xml:space="preserve">theo đúng </w:t>
      </w:r>
      <w:r w:rsidR="00A10FA8">
        <w:rPr>
          <w:sz w:val="28"/>
          <w:szCs w:val="28"/>
        </w:rPr>
        <w:t xml:space="preserve">các </w:t>
      </w:r>
      <w:r w:rsidR="008C2FA1">
        <w:rPr>
          <w:sz w:val="28"/>
          <w:szCs w:val="28"/>
        </w:rPr>
        <w:t xml:space="preserve">quy định </w:t>
      </w:r>
      <w:r w:rsidR="00A10FA8">
        <w:rPr>
          <w:sz w:val="28"/>
          <w:szCs w:val="28"/>
        </w:rPr>
        <w:t>hiện hành</w:t>
      </w:r>
      <w:r w:rsidR="008C2FA1">
        <w:rPr>
          <w:spacing w:val="-6"/>
          <w:sz w:val="28"/>
          <w:szCs w:val="28"/>
        </w:rPr>
        <w:t xml:space="preserve">. Trưởng Phòng Tổ chức – Hành chính có trách nhiệm đôn đốc, kiểm tra, tổng hợp, công khai </w:t>
      </w:r>
      <w:r w:rsidR="00A10FA8">
        <w:rPr>
          <w:spacing w:val="-6"/>
          <w:sz w:val="28"/>
          <w:szCs w:val="28"/>
        </w:rPr>
        <w:t xml:space="preserve">bản kê khai </w:t>
      </w:r>
      <w:r w:rsidR="008C2FA1">
        <w:rPr>
          <w:spacing w:val="-6"/>
          <w:sz w:val="28"/>
          <w:szCs w:val="28"/>
        </w:rPr>
        <w:t>tài sản</w:t>
      </w:r>
      <w:r w:rsidR="00A10FA8">
        <w:rPr>
          <w:spacing w:val="-6"/>
          <w:sz w:val="28"/>
          <w:szCs w:val="28"/>
        </w:rPr>
        <w:t>,</w:t>
      </w:r>
      <w:r w:rsidR="008C2FA1">
        <w:rPr>
          <w:spacing w:val="-6"/>
          <w:sz w:val="28"/>
          <w:szCs w:val="28"/>
        </w:rPr>
        <w:t xml:space="preserve"> </w:t>
      </w:r>
      <w:proofErr w:type="gramStart"/>
      <w:r w:rsidR="008C2FA1">
        <w:rPr>
          <w:spacing w:val="-6"/>
          <w:sz w:val="28"/>
          <w:szCs w:val="28"/>
        </w:rPr>
        <w:t>thu</w:t>
      </w:r>
      <w:proofErr w:type="gramEnd"/>
      <w:r w:rsidR="008C2FA1">
        <w:rPr>
          <w:spacing w:val="-6"/>
          <w:sz w:val="28"/>
          <w:szCs w:val="28"/>
        </w:rPr>
        <w:t xml:space="preserve"> nhập và báo cáo kết quả theo đúng quy định.</w:t>
      </w:r>
    </w:p>
    <w:p w:rsidR="000D2EA7" w:rsidRPr="003B6962" w:rsidRDefault="000D2EA7" w:rsidP="000D2EA7">
      <w:pPr>
        <w:spacing w:before="120" w:line="276" w:lineRule="auto"/>
        <w:ind w:firstLine="720"/>
        <w:jc w:val="both"/>
      </w:pPr>
      <w:proofErr w:type="gramStart"/>
      <w:r w:rsidRPr="003B6962">
        <w:rPr>
          <w:b/>
        </w:rPr>
        <w:t>Điều 3</w:t>
      </w:r>
      <w:r w:rsidRPr="003B6962">
        <w:t>.</w:t>
      </w:r>
      <w:proofErr w:type="gramEnd"/>
      <w:r w:rsidRPr="003B6962">
        <w:t xml:space="preserve"> </w:t>
      </w:r>
      <w:r w:rsidR="008C2FA1">
        <w:t>Trưởng các</w:t>
      </w:r>
      <w:r w:rsidRPr="003B6962">
        <w:t xml:space="preserve"> phòng</w:t>
      </w:r>
      <w:r w:rsidR="008C2FA1">
        <w:t>:</w:t>
      </w:r>
      <w:r w:rsidRPr="003B6962">
        <w:t xml:space="preserve"> Tổ chức – Hành chín</w:t>
      </w:r>
      <w:r>
        <w:t>h, Kế hoạch – Tài chính</w:t>
      </w:r>
      <w:r w:rsidRPr="003B6962">
        <w:t xml:space="preserve">; Trưởng các đơn vị thuộc Viện và các ông (bà) có tên ở </w:t>
      </w:r>
      <w:r>
        <w:t>Đ</w:t>
      </w:r>
      <w:r w:rsidRPr="003B6962">
        <w:t>iều 1 chịu trách</w:t>
      </w:r>
      <w:r>
        <w:t xml:space="preserve"> nhiệm thi hành quyết định này.</w:t>
      </w:r>
    </w:p>
    <w:p w:rsidR="000D2EA7" w:rsidRPr="003B6962" w:rsidRDefault="000D2EA7" w:rsidP="000D2EA7">
      <w:pPr>
        <w:spacing w:before="120" w:line="312" w:lineRule="auto"/>
        <w:ind w:left="5040"/>
        <w:jc w:val="center"/>
        <w:rPr>
          <w:b/>
        </w:rPr>
      </w:pPr>
      <w:r w:rsidRPr="003B6962">
        <w:rPr>
          <w:b/>
        </w:rPr>
        <w:t>VIỆN TRƯỞNG</w:t>
      </w:r>
    </w:p>
    <w:p w:rsidR="000D2EA7" w:rsidRPr="00BA55E6" w:rsidRDefault="000D2EA7" w:rsidP="000D2EA7">
      <w:pPr>
        <w:spacing w:before="60"/>
        <w:jc w:val="both"/>
        <w:rPr>
          <w:b/>
          <w:i/>
          <w:sz w:val="24"/>
          <w:szCs w:val="24"/>
        </w:rPr>
      </w:pPr>
      <w:r w:rsidRPr="00BA55E6">
        <w:rPr>
          <w:b/>
          <w:i/>
          <w:sz w:val="24"/>
          <w:szCs w:val="24"/>
        </w:rPr>
        <w:t xml:space="preserve">Nơi </w:t>
      </w:r>
      <w:proofErr w:type="gramStart"/>
      <w:r w:rsidRPr="00BA55E6">
        <w:rPr>
          <w:b/>
          <w:i/>
          <w:sz w:val="24"/>
          <w:szCs w:val="24"/>
        </w:rPr>
        <w:t>nhận :</w:t>
      </w:r>
      <w:proofErr w:type="gramEnd"/>
    </w:p>
    <w:p w:rsidR="000D2EA7" w:rsidRPr="00BA55E6" w:rsidRDefault="000D2EA7" w:rsidP="000D2EA7">
      <w:pPr>
        <w:ind w:firstLine="450"/>
        <w:jc w:val="both"/>
        <w:rPr>
          <w:sz w:val="24"/>
          <w:szCs w:val="24"/>
        </w:rPr>
      </w:pPr>
      <w:r w:rsidRPr="00BA55E6">
        <w:rPr>
          <w:sz w:val="24"/>
          <w:szCs w:val="24"/>
        </w:rPr>
        <w:t>- Như điều 3;</w:t>
      </w:r>
    </w:p>
    <w:p w:rsidR="000D2EA7" w:rsidRDefault="00D752F4" w:rsidP="00D752F4">
      <w:pPr>
        <w:ind w:firstLine="4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Lưu VT                                                                           </w:t>
      </w:r>
      <w:r w:rsidR="000D2EA7">
        <w:rPr>
          <w:sz w:val="24"/>
          <w:szCs w:val="24"/>
        </w:rPr>
        <w:t xml:space="preserve">  </w:t>
      </w:r>
      <w:r>
        <w:rPr>
          <w:b/>
          <w:szCs w:val="24"/>
        </w:rPr>
        <w:t>TS. Lê Văn ThanH</w:t>
      </w:r>
    </w:p>
    <w:p w:rsidR="000D2EA7" w:rsidRDefault="000D2EA7" w:rsidP="000D2EA7">
      <w:pPr>
        <w:ind w:firstLine="450"/>
        <w:jc w:val="both"/>
        <w:rPr>
          <w:sz w:val="24"/>
          <w:szCs w:val="24"/>
        </w:rPr>
      </w:pPr>
    </w:p>
    <w:tbl>
      <w:tblPr>
        <w:tblW w:w="9814" w:type="dxa"/>
        <w:tblInd w:w="93" w:type="dxa"/>
        <w:tblLook w:val="04A0" w:firstRow="1" w:lastRow="0" w:firstColumn="1" w:lastColumn="0" w:noHBand="0" w:noVBand="1"/>
      </w:tblPr>
      <w:tblGrid>
        <w:gridCol w:w="576"/>
        <w:gridCol w:w="2558"/>
        <w:gridCol w:w="5396"/>
        <w:gridCol w:w="1284"/>
      </w:tblGrid>
      <w:tr w:rsidR="00D752F4" w:rsidRPr="00D752F4" w:rsidTr="00D752F4">
        <w:trPr>
          <w:trHeight w:val="1215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F4">
              <w:rPr>
                <w:b/>
                <w:bCs/>
              </w:rPr>
              <w:t xml:space="preserve">DANH SÁCH CÁN BỘ, VIÊN CHỨC </w:t>
            </w:r>
            <w:r w:rsidRPr="00D752F4">
              <w:rPr>
                <w:b/>
                <w:bCs/>
              </w:rPr>
              <w:br/>
              <w:t>KÊ KHAI TÀI SẢN, THU NHẬP NĂM 2015</w:t>
            </w:r>
            <w:r w:rsidRPr="00D752F4">
              <w:rPr>
                <w:b/>
                <w:bCs/>
                <w:sz w:val="24"/>
                <w:szCs w:val="24"/>
              </w:rPr>
              <w:br/>
            </w:r>
            <w:r w:rsidRPr="00D752F4">
              <w:rPr>
                <w:i/>
                <w:iCs/>
                <w:sz w:val="26"/>
                <w:szCs w:val="26"/>
              </w:rPr>
              <w:t>(Kèm theo Quyết định số:525/QĐ-ĐHM ngày 24 /12/2015 của Viện Đại học Mở Hà Nội)</w:t>
            </w:r>
          </w:p>
        </w:tc>
      </w:tr>
      <w:tr w:rsidR="00D752F4" w:rsidRPr="00D752F4" w:rsidTr="00D752F4">
        <w:trPr>
          <w:trHeight w:val="28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8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F4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F4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F4">
              <w:rPr>
                <w:b/>
                <w:bCs/>
                <w:sz w:val="24"/>
                <w:szCs w:val="24"/>
              </w:rPr>
              <w:t>Chức vụ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b/>
                <w:bCs/>
                <w:sz w:val="24"/>
                <w:szCs w:val="24"/>
              </w:rPr>
            </w:pPr>
            <w:r w:rsidRPr="00D752F4">
              <w:rPr>
                <w:b/>
                <w:bCs/>
                <w:sz w:val="24"/>
                <w:szCs w:val="24"/>
              </w:rPr>
              <w:t>Cấp quản lý</w:t>
            </w:r>
          </w:p>
        </w:tc>
      </w:tr>
      <w:tr w:rsidR="00D752F4" w:rsidRPr="00D752F4" w:rsidTr="00D752F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Mai 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Bí thư Đảng ủy - Chủ tịch HĐ Trường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 xml:space="preserve">Bộ Giáo dục </w:t>
            </w:r>
            <w:r w:rsidRPr="00D752F4">
              <w:rPr>
                <w:sz w:val="24"/>
                <w:szCs w:val="24"/>
              </w:rPr>
              <w:br/>
              <w:t>và Đào tạo</w:t>
            </w: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Văn Thanh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Viện trưởng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Trương Tiến Tùng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 xml:space="preserve">Phó Bí thư Đảng ủy - Phó Viện trưởng 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Cao Chương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Viện trưởng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Xuân Quế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Tổ chức - Hành chính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Viện Đại học</w:t>
            </w:r>
            <w:r w:rsidRPr="00D752F4">
              <w:rPr>
                <w:sz w:val="24"/>
                <w:szCs w:val="24"/>
              </w:rPr>
              <w:br/>
              <w:t xml:space="preserve"> Mở Hà Nội</w:t>
            </w: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Đắc Trung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Tổ chức - Hành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Anh Tuấn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Tổ chức - Hành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Vân Đông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Khổng Thị Uyên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Dương Hoài Văn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Hoàng Thị Ngân Anh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Thanh Mai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Vinh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Xuân Sơn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Công tác chính trị và sinh viên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Phan Minh Tuấn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Công tác chính trị và sinh viên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Hữu Tráng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Nghiên cứu khoa học và Hợp tác quốc tế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Trường Sơn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Khảo thí &amp; Đảm bảo chất lượng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Việt Hùng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Khảo thí &amp; Đảm bảo chất lượng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Thúy Hồng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Khảo thí &amp; Đảm bảo chất lượng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Chí Bính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Trưởng phòng Thanh tra - Pháp chế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Hạnh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Trưởng phòng Thanh tra - Pháp chế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Đức Vượng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Học liệu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Thiên Hoàng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Học liệu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Minh Đức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Phát triển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Phương Hiệp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Phát triển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Thu Hiền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Phát triển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Đức Vọng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Thông tin Thư viện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Thanh Nhàn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Thông tin Thư viện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29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Trình Thanh Hà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Hợp tác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Hồng Quyên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Hợp tác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Lan Thu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E Learning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Đinh Tuấn Long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E Learning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Trịnh Hoàng Yến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E Learning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Lại Minh Tấn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Công nghệ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Tiến Dũng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Trung tâm Công nghệ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Lương Tuấn Long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Giám đốc Trung tâm Dịch vụ và Hỗ trợ sinh viên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Văn Đạo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Sau Đại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Phương Thảo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Sau Đại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39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Tiến Hùng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Kinh tế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Viện Đại học</w:t>
            </w:r>
            <w:r w:rsidRPr="00D752F4">
              <w:rPr>
                <w:sz w:val="24"/>
                <w:szCs w:val="24"/>
              </w:rPr>
              <w:br/>
              <w:t xml:space="preserve"> Mở Hà Nội</w:t>
            </w: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Thu Phong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Kinh tế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Thu 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Kinh tế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Văn Quang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Tiếng Anh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Hoàng Tuyết Minh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Tiếng Anh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Hồ Ngọc Trung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Tiếng Anh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Lan 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Tạo dáng Công nghiệp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Trọng Nga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Tạo dáng Công nghiệp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Vũ An Dân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nhiệm, phụ trách Khoa Du lịch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Nguyệt Quế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Du lịch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49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Phan Thị Phương Mai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Du lịch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Dương Thăng Long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Công nghệ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Thái Thanh Tùng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Công nghệ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Tạ Thị Thu Thủy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Công nghệ Sinh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Thị Tâm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Công nghệ Sinh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Thanh Hải Hà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Công nghệ Sinh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Hoài Giang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Điện tử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Đặng Hải Đăng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Điện tử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Văn Sơn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Điện tử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Thanh Bình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Đào tạo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59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Ngọc Trâm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Đào tạo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Danh Tuấn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Đào tạo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Nhung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Chủ nhiệm Khoa Luật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Đinh Thị Hằng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Luật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Bùi Thanh Sơn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CN phụ trách Khoa Tài chính - Ngân hàng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Lương Văn Hải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Tài chính - Ngân hàng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Minh Phương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CN phụ trách Khoa Tiếng Trung Quốc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Ánh Nguyệt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Tiếng Trung Quốc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Võ Thùy Dung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phụ trách Khoa Kiến trúc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Ngô Thanh Tùng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Chủ nhiệm Khoa Kiến trúc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69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Phùng Khắc Dũng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Phó Giám đốc TT Giáo dục Thể chất và QPAN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Hoàng Thúy Nga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Tổ chức - Hành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Tổ chức - Hành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Hải Yến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Tổ chức - Hành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Đỗ Thị Thanh Hải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74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Thùy Linh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75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Mai Thị Hoa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76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 xml:space="preserve">Nguyễn Thị Thanh </w:t>
            </w:r>
            <w:r w:rsidRPr="00D752F4">
              <w:rPr>
                <w:sz w:val="24"/>
                <w:szCs w:val="24"/>
              </w:rPr>
              <w:lastRenderedPageBreak/>
              <w:t>Nhạn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lastRenderedPageBreak/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Thị Hải Hiền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Phương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79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Kim Dung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Kế hoạch - Tài chính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Thu Hà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Thanh tra - Pháp chế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81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Vũ Thị Thịnh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Chuyên viên Phòng Thanh tra - Pháp chế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Hương Giang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Sau Đại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 xml:space="preserve"> Nguyễn Đình Phương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Học liệu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84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Đỗ Bá Thị Kim Ngân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Điện tử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85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Xuân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Công nghệ Sinh học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86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Huế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Tài chính Ngân hàng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Viện Đại học</w:t>
            </w:r>
            <w:r w:rsidRPr="00D752F4">
              <w:rPr>
                <w:sz w:val="24"/>
                <w:szCs w:val="24"/>
              </w:rPr>
              <w:br/>
              <w:t xml:space="preserve"> Mở Hà Nội</w:t>
            </w: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87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Vũ Thị Vui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Hợp tác Đào tạo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Phan Thị Hồng Thắm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89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Thị Như Hoa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90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Đậu Thị Hồng Hậu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Từ xa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91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Nga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Tiếng Anh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92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Bích Nguyệt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Dịch vụ và Hỗ trợ Sinh viên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93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Thị Hoài Nam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Tạo Dáng Công nghiệp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94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Đổng Thị Phượng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Kinh tế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95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Phạm Thiên Thanh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Kinh tế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96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Đỗ Thị Kim Hoa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Luật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97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Trần Thiị Khánh Hòa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ELearning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98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Quỳnh Lan</w:t>
            </w:r>
          </w:p>
        </w:tc>
        <w:tc>
          <w:tcPr>
            <w:tcW w:w="5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ELearning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99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Hoàng Thị Bích Ngọc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Tiếng Trung quốc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Nguyễn Thị Thuyết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 Du lịch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101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Lê Thị Thoa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Trung tâm Giáo dục thể chất và QPAN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102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Lưu Ngọc Bích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Kiến trúc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103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Đinh Thị Việt Nga</w:t>
            </w:r>
          </w:p>
        </w:tc>
        <w:tc>
          <w:tcPr>
            <w:tcW w:w="5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jc w:val="center"/>
              <w:rPr>
                <w:sz w:val="24"/>
                <w:szCs w:val="24"/>
              </w:rPr>
            </w:pPr>
            <w:r w:rsidRPr="00D752F4">
              <w:rPr>
                <w:sz w:val="24"/>
                <w:szCs w:val="24"/>
              </w:rPr>
              <w:t>Kế toán Khoa Công nghệ Thông tin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  <w:tr w:rsidR="00D752F4" w:rsidRPr="00D752F4" w:rsidTr="00D752F4">
        <w:trPr>
          <w:trHeight w:val="315"/>
        </w:trPr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52F4" w:rsidRPr="00D752F4" w:rsidRDefault="00D752F4" w:rsidP="00D752F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52F4">
              <w:rPr>
                <w:b/>
                <w:bCs/>
                <w:i/>
                <w:iCs/>
                <w:sz w:val="24"/>
                <w:szCs w:val="24"/>
              </w:rPr>
              <w:t>Danh sách gồm 103 người</w:t>
            </w:r>
            <w:proofErr w:type="gramStart"/>
            <w:r w:rsidRPr="00D752F4">
              <w:rPr>
                <w:b/>
                <w:bCs/>
                <w:i/>
                <w:iCs/>
                <w:sz w:val="24"/>
                <w:szCs w:val="24"/>
              </w:rPr>
              <w:t>./</w:t>
            </w:r>
            <w:proofErr w:type="gramEnd"/>
            <w:r w:rsidRPr="00D752F4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2F4" w:rsidRPr="00D752F4" w:rsidRDefault="00D752F4" w:rsidP="00D752F4">
            <w:pPr>
              <w:rPr>
                <w:sz w:val="24"/>
                <w:szCs w:val="24"/>
              </w:rPr>
            </w:pPr>
          </w:p>
        </w:tc>
      </w:tr>
    </w:tbl>
    <w:p w:rsidR="009F4E2A" w:rsidRDefault="00D752F4"/>
    <w:sectPr w:rsidR="009F4E2A" w:rsidSect="006A113C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06"/>
    <w:rsid w:val="000D2EA7"/>
    <w:rsid w:val="00303CFC"/>
    <w:rsid w:val="006A113C"/>
    <w:rsid w:val="00754D2D"/>
    <w:rsid w:val="008C2FA1"/>
    <w:rsid w:val="009246BB"/>
    <w:rsid w:val="00A10FA8"/>
    <w:rsid w:val="00B57206"/>
    <w:rsid w:val="00B57DBB"/>
    <w:rsid w:val="00BB14D7"/>
    <w:rsid w:val="00C91F6C"/>
    <w:rsid w:val="00D6235D"/>
    <w:rsid w:val="00D752F4"/>
    <w:rsid w:val="00D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2E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2E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</dc:creator>
  <cp:keywords/>
  <dc:description/>
  <cp:lastModifiedBy>nga</cp:lastModifiedBy>
  <cp:revision>10</cp:revision>
  <cp:lastPrinted>2016-01-07T04:10:00Z</cp:lastPrinted>
  <dcterms:created xsi:type="dcterms:W3CDTF">2016-01-05T03:30:00Z</dcterms:created>
  <dcterms:modified xsi:type="dcterms:W3CDTF">2016-01-07T08:00:00Z</dcterms:modified>
</cp:coreProperties>
</file>